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LEGISLAÇÕES DOS DIAS 04/04/2020 À 10/04/2020</w:t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04.0" w:type="dxa"/>
        <w:jc w:val="left"/>
        <w:tblInd w:w="0.0" w:type="dxa"/>
        <w:tblLayout w:type="fixed"/>
        <w:tblLook w:val="0400"/>
      </w:tblPr>
      <w:tblGrid>
        <w:gridCol w:w="1376"/>
        <w:gridCol w:w="1701"/>
        <w:gridCol w:w="2410"/>
        <w:gridCol w:w="8717"/>
        <w:tblGridChange w:id="0">
          <w:tblGrid>
            <w:gridCol w:w="1376"/>
            <w:gridCol w:w="1701"/>
            <w:gridCol w:w="2410"/>
            <w:gridCol w:w="8717"/>
          </w:tblGrid>
        </w:tblGridChange>
      </w:tblGrid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da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 da Normativa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bd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BOLETIM DE LEGISLAÇÃO DIÁRIA - MS</w:t>
            </w:r>
          </w:p>
        </w:tc>
      </w:tr>
      <w:tr>
        <w:trPr>
          <w:trHeight w:val="37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EDIÇÃO EXTRA 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152, de 27 de março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Dispõe sobre a restrição excepcional e temporária de entrada no País de estrangeiros, conforme recomendação da Agência Nacional de Vigilância Sanitária – Anvisa.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http://www.in.gov.br/en/web/dou/-/portaria-n-152-de-27-de-marco-de-2020-250060288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566, de 26 de março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Estabelece recurso do Bloco de Custeio das Ações e Serviços Públicos de Saúde a ser incorporado ao Grupo de Atenção de Média e Alta Complexidade Ambulatorial e Hospitalar – MAC Estado do Rio Grande do Sul, referente ao Incentivo de Adesão à Contratualização – IAC.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http://pesquisa.in.gov.br/imprensa/jsp/visualiza/index.jsp?data=30/03/2020&amp;jornal=515&amp;pagina=72&amp;totalArquivos=254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580, de 27 de março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Dispõe sobre a Ação Estratégica “O Brasil Conta Comigo – Residentes na área de Saúde”, para o enfrentamento à pandemia do coronavírus (COVID-19).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http://www.in.gov.br/en/web/dou/-/portaria-n-580-de-27-de-marco-de-2020-250191376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31/03/2020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ANVISA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Técnica GVIMS/GGTES/ANVISA nº 04/2020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Orientações para serviços de saúde: Medidas de prevenção e controle que devem ser adotadas durante a assistência aos casos suspeitos ou confirmados de infecção pelo novo coronavírus (SARS-CoV-2).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http://portal.anvisa.gov.br/documents/33852/271858/Nota+T%C3%A9cnica+n+04-2020+GVIMS-GGTES-ANVISA/ab598660-3de4-4f14-8e6f-b9341c196b28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26, de 30 de março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Divulga a lista final dos médicos formados em Instituições de Educação Superior brasileiras e estrangeiras, participantes do Projeto Mais Médicos para o Brasil que tiveram a prorrogação automática validada, nos termos do Edital SAPS/MS nº 7, de 25 de março de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http://www.in.gov.br/web/dou/-/portaria-n-26-de-30-de-marco-de-2020-250407383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 NACIONAL DE VIGILÂNCIA SANITÁRIA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Resolução - RDC nº 347, de 17 de março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Define os critérios e os procedimentos extraordinários e temporários para a exposição à venda de preparações antissépticas ou sanitizantes oficinais, em virtude da emergência de saúde pública internacional relacionada ao SARS-CoV-2.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http://www.in.gov.br/web/dou/-/resolucao-rdc-n-347-de-17-de-marco-de-2020-*-250404851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 NACIONAL DE VIGILÂNCIA SANITÁRIA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Resolução - RDC nº 356, de 23 de março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Dispõe, de forma extraordinária e temporária, sobre os requisitos para a fabricação, importação e aquisição de dispositivos médicos identificados como prioritários para uso em serviços de saúde, em virtude da emergência de saúde pública internacional relacionada ao SARS-CoV-2.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http://www.in.gov.br/en/web/dou/-/resolucao-rdc-n-356-de-23-de-marco-de-2020-249317437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Edital nº 4, de 31 de março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Chama os Estados, o Distrito Federal, os Municípios e estabelecimentos de saúde filantrópicos para aderirem à Ação Estratégica "Brasil Conta Comigo", bem como conclama alunos dos cursos de graduação em Medicina, Enfermagem, Farmácia e Fisioterapia para se cadastrarem visando participação na Ação Estratégica "Brasil Conta Comigo", em caráter excepcional e temporário.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http://www.in.gov.br/en/web/dou/-/edital-n-4-de-31-de-marco-de-2020-250707765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639, de 31 de março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Dispõe sobre a Ação Estratégica “O Brasil Conta Comigo – Profissionais da Saúde”, voltada à capacitação e ao cadastramento de profissionais da área de saúde, para o enfrentamento à pandemia do coronavírus (COVID-19).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http://www.in.gov.br/en/web/dou/-/portaria-n-639-de-31-de-marco-de-2020-250847738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SECRETARIA SAÚDE INDÍGENA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36, de 1º de abril de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Institui o Comitê de Crise Nacional para planejamento, coordenação, execução, supervisão e monitoramento dos impactos da COVID-19 no âmbito da Saúde dos Povos Indígenas.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http://pesquisa.in.gov.br/imprensa/jsp/visualiza/index.jsp?data=02/04/2020&amp;jornal=515&amp;pagina=91&amp;totalArquivos=167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02/04/2020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EDIÇÃO EXTRA 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highlight w:val="white"/>
                  <w:u w:val="none"/>
                  <w:vertAlign w:val="baseline"/>
                  <w:rtl w:val="0"/>
                </w:rPr>
                <w:t xml:space="preserve">Medida Provisória nº 938, de 2 de abril de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Dispõe sobre a prestação de apoio financeiro pela União aos entes federativos que recebem recursos do Fundo de Participação dos Estados – FPE e do Fundo de Participação dos Municípios – FPM, com o objetivo de mitigar as dificuldades financeiras decorrentes do estado de calamidade pública reconhecido pelo Decreto Legislativo nº 6, de 20 de março de 2020, e da emergência de saúde pública de importância internacional decorrente do coronavírus (covid-19).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http://www.in.gov.br/web/dou/-/medida-provisoria-n-938-de-2-de-abril-de-2020-250916490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02/04/2020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EDIÇÃO EXTRA 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Resolução - RDC nº 366, de 2 de abril de 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Dispõe sobre a importação de produtos para diagnóstico in vitro de Coronavírus durante a emergência de saúde pública de importância internacional decorrente do Novo Coronavírus.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http://www.planalto.gov.br/CCIVIL_03/Portaria/RES/res-366-20-ms-anvisa.htm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660, de 1º de abril de 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Habilita leitos da Unidade de Terapia Intensiva – UTI Adulto Tipo II – COVID-19 e estabelece recurso do Bloco de Custeio das Ações e Serviços Públicos de Saúde – Grupo de Atenção de Média e Alta Complexidade Ambulatorial e Hospitalar, a ser disponibilizado ao Estado do Rio Grande do Sul e Município de Canoas.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http://pesquisa.in.gov.br/imprensa/jsp/visualiza/index.jsp?data=03/04/2020&amp;jornal=515&amp;pagina=113&amp;totalArquivos=146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662, de 1º de abril de 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Estabelece regras de forma excepcional -para as transferências de recursos do Bloco de Custeio - Grupo de Atenção de Média e Alta Complexidade Ambulatorial e Hospitalar - MAC pelo período de 90 (noventa) dias.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http://pesquisa.in.gov.br/imprensa/jsp/visualiza/index.jsp?data=03/04/2020&amp;jornal=515&amp;pagina=113&amp;totalArquivos=146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Divulgado em 02/04/2020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MS/SAPS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Informe SAPS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COMUNICADO AOS CANDIDATOS PARTICIPANTES DO CHAMAMENTO PÚBLICO DO EDITAL SAPS/MS Nº 5/2020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http://maismedicos.gov.br/noticias/304-comunicado-aos-candidatos-participantes-do-chamamento-publico-do-edital-saps-ms-n-5-2020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06/04/2020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Portaria nº 682, de 2 de abril de 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Atualiza, para o ano de 2020, os valores dos repasses de recursos financeiros federais referente ao Piso Fixo de Vigilância Sanitária (PFVisa), do Bloco de Custeio das Ações e Serviços Públicos de Saúde para os Estados, Distrito Federal e Municípios, destinados à execução das ações de vigilância sanitária, em função do ajuste populacional de que trata o Art. 463, da Portaria de Consolidação n° 6/GM/MS, de 6 de setembro de 2017.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highlight w:val="green"/>
                  <w:u w:val="single"/>
                  <w:vertAlign w:val="baseline"/>
                  <w:rtl w:val="0"/>
                </w:rPr>
                <w:t xml:space="preserve">http://pesquisa.in.gov.br/imprensa/jsp/visualiza/index.jsp?data=06/04/2020&amp;jornal=515&amp;pagina=86&amp;totalArquivos=177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08/04/2020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 Portaria nº 561/GM/MS, de 26 de março de 2020 (*)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 a utilização de leitos de hospitais de pequeno porte (HPP) para cuidados prolongados.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http://pesquisa.in.gov.br/imprensa/jsp/visualiza/index.jsp?data=08/04/2020&amp;jornal=515&amp;pagina=65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*Republicada por conter incorreção na original, publicada no Diário Oficial da União, Edição Extra, de 26 de março de 2020, Seção 1, página 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08/04/2020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Portaria nº 568/GM/MS, de 26 de março de 2020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 a habilitação de leitos de Unidade de Terapia Intensiva Adulto e Pediátrica para atendimento exclusivo dos pacientes com a COVID-19.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http://pesquisa.in.gov.br/imprensa/jsp/visualiza/index.jsp?data=08/04/2020&amp;jornal=515&amp;pagina=65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(*) Republicada por ter saído no Diário Oficial da União, nº 59-B, Edição Extra, de 26 de março de 2020, Seção 1, página 1, com incorreções no original.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09/04/2020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LEGISLAÇÃO DIÁRIA 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Portaria nº 414, de 18 de março de 2020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Autoriza a habilitação de leitos de Unidade de Terapia Intensiva Adulto e Pediátrico, para atendimento exclusivo dos pacientes COVID-19.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http://pesquisa.in.gov.br/imprensa/jsp/visualiza/index.jsp?data=09/04/2020&amp;jornal=515&amp;pagina=48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0272a"/>
                <w:highlight w:val="white"/>
                <w:rtl w:val="0"/>
              </w:rPr>
              <w:t xml:space="preserve">(*) Republicada por ter saído no Diário Oficial da União nº 55, de 20 de março de 2020, Seção 1, página 149, com incorreções no original.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09/04/2020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LEGISLAÇÃO DIÁRIA 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PORTARIA Nº 682, DE 2 DE ABRIL DE 2020(*)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Atualiza, para o ano de 2020, os valores dos repasses de recursos financeiros federais referente ao Piso Fixo de Vigilância Sanitária (PFVisa), do Bloco de Custeio das Ações e Serviços Públicos de Saúde para os Estados, Distrito Federal e Municípios, destinados à execução das ações de vigilância sanitária, em função do ajuste populacional de que trata o Art. 463, da Portaria de Consolidação n° 6/GM/MS, de 6 de setembro de 2017.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http://pesquisa.in.gov.br/imprensa/jsp/visualiza/index.jsp?data=09/04/2020&amp;jornal=515&amp;pagina=49&amp;totalArquivos=125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0272a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20272a"/>
                <w:highlight w:val="white"/>
                <w:rtl w:val="0"/>
              </w:rPr>
              <w:t xml:space="preserve">*) Republicada por ter saído, no Diário Oficial da União nº 66, de 6 de abril de 2020, Seção 1, página 86, com incorreções no original.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09/04/2020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MS/SAES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PORTARIA Nº 237, DE 18 DE MARÇO DE 2020 (*)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Inclui leitos e procedimentos na Tabela de Procedimentos, Medicamentos, Órteses, Próteses e Materiais Especiais (OPM) do Sistema Único de Saúde (SUS), para atendimento exclusivo dos pacientes com COVID-19.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http://pesquisa.in.gov.br/imprensa/jsp/visualiza/index.jsp?data=09/04/2020&amp;jornal=515&amp;pagina=115&amp;totalArquivos=125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0272a"/>
                <w:highlight w:val="white"/>
                <w:rtl w:val="0"/>
              </w:rPr>
              <w:t xml:space="preserve">(*) Republicada por conter incorreção na original, publicada no Diário Oficial da União (DOU) nº 55 de 20 de março de 2020, seção 1, página 206.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09/04/2020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Gabinete do Ministro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Portaria Nº 774, de 9 de abril de 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Estabelece recurso do Bloco de Custeio das Ações e dos Serviços Públicos de Saúde - Grupos do Piso de Atenção Básica-PAB e de Atenção de Média e Alta Complexidade-MAC, a ser disponibilizado aos Estados, Distrito Federal e Municípios, destinados ao custeio de ações e serviços relacionados à atenção primária à saúde e à assistência ambulatorial e hospitalar decorrente do coronavírus - COVID 19.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highlight w:val="white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http://pesquisa.in.gov.br/imprensa/jsp/visualiza/index.jsp?data=09/04/2020&amp;jornal=600&amp;pagina=60&amp;totalArquivos=90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09/04/2020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Gabinete do Ministro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Portaria Nº 758, de 9 de abril de 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Define o procedimento para o registro obrigatório de internações hospitalares dos casos suspeitos e confirmados de COVID-19, nos estabelecimentos de saúde públicos e privados que prestam serviços no SUS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http://pesquisa.in.gov.br/imprensa/jsp/visualiza/index.jsp?jornal=602&amp;pagina=1&amp;data=09/04/2020&amp;totalArquivos=1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09/04/2020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MS/COE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Boletim Epidemiológico 008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green"/>
                  <w:u w:val="single"/>
                  <w:rtl w:val="0"/>
                </w:rPr>
                <w:t xml:space="preserve">https://www.saude.gov.br/images/pdf/2020/April/09/be-covid-08-final-2.pdf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bd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PUBLICAÇÕES SES/RS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Técnica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Técnica “Transporte Pacientes Críticos Acometidos Pela COVID-19”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Anexar no drive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Portaria N° 221, Doe 59, de 24 de março de 2020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Altera os arts. 4º e 19º da Portaria SES n° 213/2020 de 20 de março de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https://saude-admin.rs.gov.br/upload/arquivos/202003/24145212-portaria-n-121.pdf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none"/>
                  <w:vertAlign w:val="baseline"/>
                  <w:rtl w:val="0"/>
                </w:rPr>
                <w:t xml:space="preserve">Portaria n° 222, DOE 62, de 27 de março de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Resolve que os laboratórios privados de análises clínicas do Estado do Rio Grande do Sul, validados para realização do teste laboratorial do SARS-COV-2 conforme preconizado na Portaria SES/RS nº 220/2020, devem, em caráter compulsório, comunicar todos os casos que testarem positivo para SARS-COV-2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https://saude-admin.rs.gov.br/upload/arquivos/202003/27102241-portaria-doe-222-ses.pdf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31/03/2020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Portaria nº 234, DOE 65, de 31 de março de 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Regulamenta as atividades do Centro de Operações de emergência do COVID-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19 – COE COVID - no âmbito da Secretaria da Saúde do Estado do Rio Grande do Sul.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https://saude-admin.rs.gov.br/upload/arquivos/202004/01120407-portaria-n-223.pdf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SES/RS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Resolução nº 075/2020 CIB/RS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Pactua e autoriza a distribuição de recursos aos municípios do Estado do RS - Coronavírus - COVID 19. (Complementação da RC nº 073/2020)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https://saude.rs.gov.br/upload/arquivos/202004/01114201-cibr075-20.pdf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SES/RS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Plano de Contingência Hospitalar – COVID 19 Versão 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ATUALIZAÇÃO: PLANO DE CONTINGÊNCIA HOSPITALAR – COVID 19 ABRIL- VERSÃO 3.0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https://saude.rs.gov.br/coronavirus-plano-de-contingencia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SES/RS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CEVS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Informativa  COE/RS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Assunto: Vigilância de Síndrome Gripal (SG) e Síndrome Respiratória Aguda Grave (SRAG) relacionadas à infecção humana pelo COVID-19, sistemas de notificação e rede laboratorial.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Anexar no drive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Contínuo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SES/RS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Mapa do Coronavírus 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Ferramenta digital onde mostra a localização dos casos confirmados de Coronavírus no mapa do Rio Grande do Sul. Acesse o link: </w:t>
            </w:r>
            <w:hyperlink r:id="rId3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ti.saude.rs.gov.br/covid19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para visualizar.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Orientações da 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Orientações sobre ações de enfrentamento do COVID-19 em relação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Atendimentos Eletivos,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Comunidade em Geral,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Instituições de Idosos,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Profissionais de Saúde.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https://saude.rs.gov.br/coronavirus-orientacoes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06/04/2020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SES/RS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Celebração de Contrato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O Governo do Estado, por intermédio da Secretaria da Saúde (SES), celebrou contrato com a empresa M&amp;S Produtos Agropecuários Ltda para a realização de exames de diagnóstico Covid-19 em pessoas com suspeita de coronavírus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Disponível em: </w:t>
            </w:r>
            <w:hyperlink r:id="rId41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green"/>
                  <w:u w:val="single"/>
                  <w:rtl w:val="0"/>
                </w:rPr>
                <w:t xml:space="preserve">https://saude.rs.gov.br/ses-contrata-laboratorio-privado-para-realizar-exames-de-sars-cov-2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07/04/2020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SES/RS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(DRE) (DAHA)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Plano de Contingência Hospitalar – COVID 19 - Versão 9.0 07/04/2020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Atualização do documento que apresenta o Plano de Contingência Hospitalar Estadual, que define o nível de resposta e a estrutura Hospitalar a ser configurada, em cada esfera e nível de complexidade.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Disponível em: </w:t>
            </w:r>
            <w:hyperlink r:id="rId42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green"/>
                  <w:u w:val="single"/>
                  <w:rtl w:val="0"/>
                </w:rPr>
                <w:t xml:space="preserve">https://saude.rs.gov.br/upload/arquivos/202004/07173054-contingenciamento-dre-daha.pdf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08/04/2020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COE/RS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BOLETIM EPIDEMIOLÓGICO – COVID-2019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Elaborado em 08/04/2020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Assunto: Este boletim descreve o perfil dos 116 casos confirmados de COVID-19 com base nas notificações de Síndrome Respiratória Aguda Grave (SRAG) e do monitoramento das Síndromes Gripais (SG) em Unidades Sentinelas que constam no sistema de informação Sivep-gripe.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Disponível em: </w:t>
            </w:r>
            <w:hyperlink r:id="rId43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green"/>
                  <w:u w:val="single"/>
                  <w:rtl w:val="0"/>
                </w:rPr>
                <w:t xml:space="preserve">https://saude.rs.gov.br/upload/arquivos/202004/08194531-boletim-epidemiologico-covid-19-coers-08-04-20.pdf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09/04/2020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SES/RS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Nota Informativa COE-RS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Assunto: Vigilância de Síndrome Gripal (SG) e Síndrome Respiratória Aguda Grave (SRAG) relacionada à infecção humana pelo COVID-19, sistemas de notificação, rede laboratorial e estratégias de testagem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Disponível em: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hyperlink r:id="rId44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green"/>
                  <w:u w:val="single"/>
                  <w:rtl w:val="0"/>
                </w:rPr>
                <w:t xml:space="preserve">https://saude.rs.gov.br/upload/arquivos/202004/09140223-nota-informativa-09-de-abril-pdf.pdf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10/04/2020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SES/RS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Plano de Contingência e Ação Estadual do Rio Grande do Sul para Infecção Humana COVID-19 - Verão 10 10/04/2020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Atualização do Plano de Contingência e Ação Estadual do Rio Grande do Sul para Infecção Humana COVID-19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Disponível em: </w:t>
            </w:r>
            <w:hyperlink r:id="rId45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green"/>
                  <w:u w:val="single"/>
                  <w:rtl w:val="0"/>
                </w:rPr>
                <w:t xml:space="preserve">https://saude.rs.gov.br/upload/arquivos/202004/11151537-plano-de-acao-corona-2020-rs-versao-10.pdf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bd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COSEMS/RS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28/03/2020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COSEMS/RS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Documento Orientador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72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Perguntas e Respostas sobre a Ação Estratégica “O Brasil Conta Comigo”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0272a"/>
                <w:highlight w:val="yellow"/>
                <w:rtl w:val="0"/>
              </w:rPr>
              <w:t xml:space="preserve">Anexar no drive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30/03/2020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COSEMS/RS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Nota Técnica Informativa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Orientação aos Gestores Municipais acerca do custeio de despesas ambulatoriais e hospitalares com recursos financeiros SUS, para atendimento exclusivo de pacientes com diagnóstico de infecção pelo COVID-19.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color w:val="000000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https://dbcf07cf-3712-4126-9bd1-51d1e1ba5738.filesusr.com/ugd/4979d2_1896e5e29daf4e7a8360692170bb83fe.pdf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30/03/2020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COSEMS/RS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Relação de necessidades semanais de EPI, por município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Planilha com demanda necessária de insumos e materiais de EPI, semanais, para todos os serviços de saúde SUS, em cada município, sejam próprios ou contratualizados, para atenderem as demandas de enfrentamento a COVID-19.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0"/>
              </w:rPr>
              <w:t xml:space="preserve">Anexar no drive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00000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green"/>
                <w:rtl w:val="0"/>
              </w:rPr>
              <w:t xml:space="preserve">31/03/2020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green"/>
                <w:rtl w:val="0"/>
              </w:rPr>
              <w:t xml:space="preserve">COSEMS/RS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green"/>
                <w:rtl w:val="0"/>
              </w:rPr>
              <w:t xml:space="preserve">Nota Orientativa nº 08/2020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Nota de orientação aos gestores municipais de saúde e profissionais de saúde, conforme determinação do Ministério da Saúde sobre a notificação compulsória e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obrigatória de casos de Síndrome Respiratória Aguda Grave associada a Coronavírus, SARS-CoV e MERS-COV.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000000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https://dbcf07cf-3712-4126-9bd1-51d1e1ba5738.filesusr.com/ugd/4979d2_877c096f174246b199981aa2301d035d.pdf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00000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06/04/2020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COSEMS/RS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Fluxo Progama “BRASIL CONTA COMIGO”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https://drive.google.com/file/d/15cxnqPHB-b504rhJWjooYsqfPOCWXtXX/view?usp=sharing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00000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06/04/2020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COSEMS/RS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Informe sobre o uso da Cloroquina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https://drive.google.com/file/d/1e3MVqHo-FOfx0LyglZUezdLnsNqmRUTM/view?usp=sharing</w:t>
              </w:r>
            </w:hyperlink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Cloroquina cloroquina hehe acabamos brou… revisada basic e mandar pra chefia. que tal? tenta entrar nesses links que coloquei agora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color w:val="00000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00000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COSEMS/RS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NOTA TÉCNICA ESPECIFICA no 05/2020 – COSEMS/RS</w:t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Referente à Portaria 774/2020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https://drive.google.com/file/d/19pkdccxjw_bnWJmdZ4iPxup_8LpNc9Vv/view?usp=sharing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bd9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GOVERNO DO ESTADO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Decreto Estadual n° 55.115, de 12 de março de 2020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medidas temporárias de prevenção ao contágio pelo COVID-19 (novo Coronavírus) no âmbito do Estado.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https://saude-admin.rs.gov.br/upload/arquivos/202003/20113332-55-115-20.pdf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Decreto Estadual n° 55.118, de 14 de março de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Estabelece medidas complementares de prevenção ao contágio pelo COVID-19 (novo Coronavírus) no âmbito do Estado.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https://saude-admin.rs.gov.br/upload/arquivos/202003/17100702-decreto-55-118-20.pdf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Decreto Estadual n° 55.128, de 19 de março DE 2020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 estado de calamidade pública em todo o território do Estado do Rio Grande do Sul para fins de prevenção e de enfrentamento à epidemia causada pelo COVID-19 (novo Coronavírus), e dá outras providências.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https://saude-admin.rs.gov.br/upload/arquivos/202003/19125910-decreto-55-128-20.pdf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Decreto Estadual n° 55.129, de 19 de março de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 Gabinete de Crise para o Enfrentamento da Epidemia COVID-19, Conselho de Crise para o Enfrentamento da Epidemia COVID-19, Grupo Interinstitucional de Monitoramento das Ações de Prevenção e Mitigação dos efeitos do COVID-19 no Sistema Prisional do Estado do Rio Grande do Sul e Centro de Operação de Emergência - COVID 19 (COE COVID-19) do Estado do Rio Grande do Sul.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https://saude-admin.rs.gov.br/upload/arquivos/202003/20112207-decreto-55-129-20.pdf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Decreto Estadual n° 55.130, de 20 de março de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Altera o Decreto nº 55.128, de 19 de março de 2020, que declara situação de calamidade pública em todo o território do Estado do Rio Grande do Sul para fins de prevenção e enfrentamento à epidemia causada pelo COVID19 (novo Coronavírus), e dá outras providências.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https://saude-admin.rs.gov.br/upload/arquivos/202003/23152048-decreto-estadual-55-130-20.pdf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Decreto Estadual n° 55.135, de 23 de março de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Altera o Decreto nº 55.128, de 19 de março de 2020, que declara situação de calamidade pública em todo o território do Estado do Rio Grande do Sul para fins de prevenção e enfrentamento à epidemia causada pelo COVID-19 (novo Coronavírus), e dá outras providências, e altera o Decreto n º 55.129, de 19 de março de 2020, que institui Gabinete de Crise para o Enfrentamento da Epidemia COVID-19, Conselho de Crise para o Enfrentamento da Epidemia COVID-19, Grupo Interinstitucional de Monitoramento das Ações de Prevenção e Mitigação dos efeitos do COVID-19 no Sistema Prisional do Estado do Rio Grande do Sul e Centro de Operação de Emergência - COVID 19 (COE COVID-19) do Estado do Rio Grande do Sul.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https://saude-admin.rs.gov.br/upload/arquivos/202003/24094643-decreto-55-135-20.pdf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Decreto Estadual n° 55.149, de 26 de março de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Altera o Decreto n º 55.128, de 19 de março de 2020, que declara estado de calamidade pública em todo o território do Estado do Rio Grande do Sul para fins de prevenção e de enfrentamento à epidemia causada pelo COVID-19 (novo Coronavírus), e dá outras providências.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https://saude-admin.rs.gov.br/upload/arquivos/202003/27101741-decreto-55-149-20.pdf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28/03/2020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Decreto Estadual n° 55.150, de 28 de março de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Altera o Decreto n º 55.128, de 19 de março de 2020, que declara estado de calamidade pública em todo o território do Estado do Rio Grande do Sul para fins de prevenção e de enfrentamento à epidemia causada pelo COVID-19 (novo Coronavírus), e dá outras providências.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https://saude-admin.rs.gov.br/upload/arquivos/202003/30102805-55150-20.pdf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nº 55.154, de 1º de abril de 2020.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Reitera a declaração de estado de calamidade pública em todo o território do Estado do Rio Grande do Sul para fins de prevenção e de enfrentamento à epidemia causada pelo COVID-19 (novo Coronavírus), e dá outras providências.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https://saude-admin.rs.gov.br/upload/arquivos/202004/01140149-decreto-55154.pdf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ESTADUAL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Nº 55.154, de 1º abril de 2020.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Reitera a declaração de estado de calamidade pública em todo o território do Estado do Rio Grande do Sul para fins de prevenção e de enfrentamento à epidemia causada pelo COVID-19 (novo Coronavírus), e dá outras providências.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(Texto do Decreto republicado. Em princípio foram reduzidas de 27 para 25 as atividades essenciais.)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 novo texto está disponível em </w:t>
            </w:r>
            <w:hyperlink r:id="rId6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https://www.diariooficial.rs.gov.br/materia?id=401743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08/04/2020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DECRETO ESTADUAL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hyperlink r:id="rId69">
              <w:r w:rsidDel="00000000" w:rsidR="00000000" w:rsidRPr="00000000">
                <w:rPr>
                  <w:rFonts w:ascii="Arial" w:cs="Arial" w:eastAsia="Arial" w:hAnsi="Arial"/>
                  <w:highlight w:val="green"/>
                  <w:rtl w:val="0"/>
                </w:rPr>
                <w:t xml:space="preserve">Decreto Estadual n° 55.177, de 8 de abril de 2020</w:t>
              </w:r>
            </w:hyperlink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Altera o Decreto nº 55.154, de 1º. de abril de 2020, que reitera a declaração de estado de calamidade pública em todo o território do Estado do Rio Grande do Sul para fins de prevenção e de enfrentamento à epidemia causada pelo COVID-19 (novo Coronavírus), e dá outras providências.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Disponível em: </w:t>
            </w:r>
            <w:hyperlink r:id="rId70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green"/>
                  <w:u w:val="single"/>
                  <w:rtl w:val="0"/>
                </w:rPr>
                <w:t xml:space="preserve">https://saude.rs.gov.br/upload/arquivos/202004/11170848-rs-decreto-55-177-08042020-altera-o-55-154.pdf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1" w:type="default"/>
      <w:headerReference r:id="rId72" w:type="first"/>
      <w:headerReference r:id="rId73" w:type="even"/>
      <w:footerReference r:id="rId74" w:type="default"/>
      <w:pgSz w:h="11906" w:w="16838"/>
      <w:pgMar w:bottom="1701" w:top="1701" w:left="1417" w:right="1417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993128" cy="770432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256" l="24271" r="25775" t="62960"/>
                  <a:stretch>
                    <a:fillRect/>
                  </a:stretch>
                </pic:blipFill>
                <pic:spPr>
                  <a:xfrm>
                    <a:off x="0" y="0"/>
                    <a:ext cx="6993128" cy="7704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55989" cy="119668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5989" cy="1196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342A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4792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792D"/>
  </w:style>
  <w:style w:type="paragraph" w:styleId="Rodap">
    <w:name w:val="footer"/>
    <w:basedOn w:val="Normal"/>
    <w:link w:val="RodapChar"/>
    <w:uiPriority w:val="99"/>
    <w:unhideWhenUsed w:val="1"/>
    <w:rsid w:val="0034792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792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B672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B6729"/>
    <w:rPr>
      <w:rFonts w:ascii="Segoe UI" w:cs="Segoe UI" w:hAnsi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 w:val="1"/>
    <w:rsid w:val="00F824CA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F824CA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044188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aude.rs.gov.br/coronavirus-orientacoes" TargetMode="External"/><Relationship Id="rId42" Type="http://schemas.openxmlformats.org/officeDocument/2006/relationships/hyperlink" Target="https://saude.rs.gov.br/upload/arquivos/202004/07173054-contingenciamento-dre-daha.pdf" TargetMode="External"/><Relationship Id="rId41" Type="http://schemas.openxmlformats.org/officeDocument/2006/relationships/hyperlink" Target="https://saude.rs.gov.br/ses-contrata-laboratorio-privado-para-realizar-exames-de-sars-cov-2" TargetMode="External"/><Relationship Id="rId44" Type="http://schemas.openxmlformats.org/officeDocument/2006/relationships/hyperlink" Target="https://saude.rs.gov.br/upload/arquivos/202004/09140223-nota-informativa-09-de-abril-pdf.pdf" TargetMode="External"/><Relationship Id="rId43" Type="http://schemas.openxmlformats.org/officeDocument/2006/relationships/hyperlink" Target="https://saude.rs.gov.br/upload/arquivos/202004/08194531-boletim-epidemiologico-covid-19-coers-08-04-20.pdf" TargetMode="External"/><Relationship Id="rId46" Type="http://schemas.openxmlformats.org/officeDocument/2006/relationships/hyperlink" Target="https://dbcf07cf-3712-4126-9bd1-51d1e1ba5738.filesusr.com/ugd/4979d2_1896e5e29daf4e7a8360692170bb83fe.pdf" TargetMode="External"/><Relationship Id="rId45" Type="http://schemas.openxmlformats.org/officeDocument/2006/relationships/hyperlink" Target="https://saude.rs.gov.br/upload/arquivos/202004/11151537-plano-de-acao-corona-2020-rs-versao-10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.gov.br/en/web/dou/-/portaria-n-580-de-27-de-marco-de-2020-250191376" TargetMode="External"/><Relationship Id="rId48" Type="http://schemas.openxmlformats.org/officeDocument/2006/relationships/hyperlink" Target="https://drive.google.com/file/d/15cxnqPHB-b504rhJWjooYsqfPOCWXtXX/view?usp=sharing" TargetMode="External"/><Relationship Id="rId47" Type="http://schemas.openxmlformats.org/officeDocument/2006/relationships/hyperlink" Target="https://dbcf07cf-3712-4126-9bd1-51d1e1ba5738.filesusr.com/ugd/4979d2_877c096f174246b199981aa2301d035d.pdf" TargetMode="External"/><Relationship Id="rId49" Type="http://schemas.openxmlformats.org/officeDocument/2006/relationships/hyperlink" Target="https://drive.google.com/file/d/1e3MVqHo-FOfx0LyglZUezdLnsNqmRUTM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n.gov.br/en/web/dou/-/portaria-n-152-de-27-de-marco-de-2020-250060288" TargetMode="External"/><Relationship Id="rId8" Type="http://schemas.openxmlformats.org/officeDocument/2006/relationships/hyperlink" Target="http://pesquisa.in.gov.br/imprensa/jsp/visualiza/index.jsp?data=30/03/2020&amp;jornal=515&amp;pagina=72&amp;totalArquivos=254" TargetMode="External"/><Relationship Id="rId73" Type="http://schemas.openxmlformats.org/officeDocument/2006/relationships/header" Target="header2.xml"/><Relationship Id="rId72" Type="http://schemas.openxmlformats.org/officeDocument/2006/relationships/header" Target="header3.xml"/><Relationship Id="rId31" Type="http://schemas.openxmlformats.org/officeDocument/2006/relationships/hyperlink" Target="https://www.saude.gov.br/images/pdf/2020/April/09/be-covid-08-final-2.pdf" TargetMode="External"/><Relationship Id="rId30" Type="http://schemas.openxmlformats.org/officeDocument/2006/relationships/hyperlink" Target="http://pesquisa.in.gov.br/imprensa/jsp/visualiza/index.jsp?jornal=602&amp;pagina=1&amp;data=09/04/2020&amp;totalArquivos=1" TargetMode="External"/><Relationship Id="rId74" Type="http://schemas.openxmlformats.org/officeDocument/2006/relationships/footer" Target="footer1.xml"/><Relationship Id="rId33" Type="http://schemas.openxmlformats.org/officeDocument/2006/relationships/hyperlink" Target="https://saude-admin.rs.gov.br/upload/arquivos/202003/24145212-portaria-n-121.pdf" TargetMode="External"/><Relationship Id="rId32" Type="http://schemas.openxmlformats.org/officeDocument/2006/relationships/hyperlink" Target="https://saude-admin.rs.gov.br/upload/arquivos/202003/24145212-portaria-n-121.pdf" TargetMode="External"/><Relationship Id="rId35" Type="http://schemas.openxmlformats.org/officeDocument/2006/relationships/hyperlink" Target="https://saude-admin.rs.gov.br/upload/arquivos/202003/27102241-portaria-doe-222-ses.pdf" TargetMode="External"/><Relationship Id="rId34" Type="http://schemas.openxmlformats.org/officeDocument/2006/relationships/hyperlink" Target="https://saude-admin.rs.gov.br/upload/arquivos/202003/27102241-portaria-doe-222-ses.pdf" TargetMode="External"/><Relationship Id="rId71" Type="http://schemas.openxmlformats.org/officeDocument/2006/relationships/header" Target="header1.xml"/><Relationship Id="rId70" Type="http://schemas.openxmlformats.org/officeDocument/2006/relationships/hyperlink" Target="https://saude.rs.gov.br/upload/arquivos/202004/11170848-rs-decreto-55-177-08042020-altera-o-55-154.pdf" TargetMode="External"/><Relationship Id="rId37" Type="http://schemas.openxmlformats.org/officeDocument/2006/relationships/hyperlink" Target="https://saude.rs.gov.br/upload/arquivos/202004/01114201-cibr075-20.pdf" TargetMode="External"/><Relationship Id="rId36" Type="http://schemas.openxmlformats.org/officeDocument/2006/relationships/hyperlink" Target="https://saude-admin.rs.gov.br/upload/arquivos/202004/01120407-portaria-n-223.pdf" TargetMode="External"/><Relationship Id="rId39" Type="http://schemas.openxmlformats.org/officeDocument/2006/relationships/hyperlink" Target="http://ti.saude.rs.gov.br/covid19/" TargetMode="External"/><Relationship Id="rId38" Type="http://schemas.openxmlformats.org/officeDocument/2006/relationships/hyperlink" Target="https://saude.rs.gov.br/coronavirus-plano-de-contingencia" TargetMode="External"/><Relationship Id="rId62" Type="http://schemas.openxmlformats.org/officeDocument/2006/relationships/hyperlink" Target="https://saude-admin.rs.gov.br/upload/arquivos/202003/24094643-decreto-55-135-20.pdf" TargetMode="External"/><Relationship Id="rId61" Type="http://schemas.openxmlformats.org/officeDocument/2006/relationships/hyperlink" Target="https://saude-admin.rs.gov.br/upload/arquivos/202003/24094643-decreto-55-135-20.pdf" TargetMode="External"/><Relationship Id="rId20" Type="http://schemas.openxmlformats.org/officeDocument/2006/relationships/hyperlink" Target="http://pesquisa.in.gov.br/imprensa/jsp/visualiza/index.jsp?data=03/04/2020&amp;jornal=515&amp;pagina=113&amp;totalArquivos=146" TargetMode="External"/><Relationship Id="rId64" Type="http://schemas.openxmlformats.org/officeDocument/2006/relationships/hyperlink" Target="https://saude-admin.rs.gov.br/upload/arquivos/202003/27101741-decreto-55-149-20.pdf" TargetMode="External"/><Relationship Id="rId63" Type="http://schemas.openxmlformats.org/officeDocument/2006/relationships/hyperlink" Target="https://saude-admin.rs.gov.br/upload/arquivos/202003/27101741-decreto-55-149-20.pdf" TargetMode="External"/><Relationship Id="rId22" Type="http://schemas.openxmlformats.org/officeDocument/2006/relationships/hyperlink" Target="http://maismedicos.gov.br/noticias/304-comunicado-aos-candidatos-participantes-do-chamamento-publico-do-edital-saps-ms-n-5-2020" TargetMode="External"/><Relationship Id="rId66" Type="http://schemas.openxmlformats.org/officeDocument/2006/relationships/hyperlink" Target="https://saude-admin.rs.gov.br/upload/arquivos/202003/30102805-55150-20.pdf" TargetMode="External"/><Relationship Id="rId21" Type="http://schemas.openxmlformats.org/officeDocument/2006/relationships/hyperlink" Target="http://pesquisa.in.gov.br/imprensa/jsp/visualiza/index.jsp?data=03/04/2020&amp;jornal=515&amp;pagina=113&amp;totalArquivos=146" TargetMode="External"/><Relationship Id="rId65" Type="http://schemas.openxmlformats.org/officeDocument/2006/relationships/hyperlink" Target="https://saude-admin.rs.gov.br/upload/arquivos/202003/30102805-55150-20.pdf" TargetMode="External"/><Relationship Id="rId24" Type="http://schemas.openxmlformats.org/officeDocument/2006/relationships/hyperlink" Target="http://pesquisa.in.gov.br/imprensa/jsp/visualiza/index.jsp?data=08/04/2020&amp;jornal=515&amp;pagina=65" TargetMode="External"/><Relationship Id="rId68" Type="http://schemas.openxmlformats.org/officeDocument/2006/relationships/hyperlink" Target="https://www.diariooficial.rs.gov.br/materia?id=401743" TargetMode="External"/><Relationship Id="rId23" Type="http://schemas.openxmlformats.org/officeDocument/2006/relationships/hyperlink" Target="http://pesquisa.in.gov.br/imprensa/jsp/visualiza/index.jsp?data=06/04/2020&amp;jornal=515&amp;pagina=86&amp;totalArquivos=177" TargetMode="External"/><Relationship Id="rId67" Type="http://schemas.openxmlformats.org/officeDocument/2006/relationships/hyperlink" Target="https://saude-admin.rs.gov.br/upload/arquivos/202004/01140149-decreto-55154.pdf" TargetMode="External"/><Relationship Id="rId60" Type="http://schemas.openxmlformats.org/officeDocument/2006/relationships/hyperlink" Target="https://saude-admin.rs.gov.br/upload/arquivos/202003/23152048-decreto-estadual-55-130-20.pdf" TargetMode="External"/><Relationship Id="rId26" Type="http://schemas.openxmlformats.org/officeDocument/2006/relationships/hyperlink" Target="http://pesquisa.in.gov.br/imprensa/jsp/visualiza/index.jsp?data=09/04/2020&amp;jornal=515&amp;pagina=48" TargetMode="External"/><Relationship Id="rId25" Type="http://schemas.openxmlformats.org/officeDocument/2006/relationships/hyperlink" Target="http://pesquisa.in.gov.br/imprensa/jsp/visualiza/index.jsp?data=08/04/2020&amp;jornal=515&amp;pagina=65" TargetMode="External"/><Relationship Id="rId69" Type="http://schemas.openxmlformats.org/officeDocument/2006/relationships/hyperlink" Target="https://saude.rs.gov.br/upload/arquivos/202004/11170848-rs-decreto-55-177-08042020-altera-o-55-154.pdf" TargetMode="External"/><Relationship Id="rId28" Type="http://schemas.openxmlformats.org/officeDocument/2006/relationships/hyperlink" Target="http://pesquisa.in.gov.br/imprensa/jsp/visualiza/index.jsp?data=09/04/2020&amp;jornal=515&amp;pagina=115&amp;totalArquivos=125" TargetMode="External"/><Relationship Id="rId27" Type="http://schemas.openxmlformats.org/officeDocument/2006/relationships/hyperlink" Target="http://pesquisa.in.gov.br/imprensa/jsp/visualiza/index.jsp?data=09/04/2020&amp;jornal=515&amp;pagina=49&amp;totalArquivos=125" TargetMode="External"/><Relationship Id="rId29" Type="http://schemas.openxmlformats.org/officeDocument/2006/relationships/hyperlink" Target="http://pesquisa.in.gov.br/imprensa/jsp/visualiza/index.jsp?data=09/04/2020&amp;jornal=600&amp;pagina=60&amp;totalArquivos=90" TargetMode="External"/><Relationship Id="rId51" Type="http://schemas.openxmlformats.org/officeDocument/2006/relationships/hyperlink" Target="https://saude-admin.rs.gov.br/upload/arquivos/202003/20113332-55-115-20.pdf" TargetMode="External"/><Relationship Id="rId50" Type="http://schemas.openxmlformats.org/officeDocument/2006/relationships/hyperlink" Target="https://drive.google.com/file/d/19pkdccxjw_bnWJmdZ4iPxup_8LpNc9Vv/view?usp=sharing" TargetMode="External"/><Relationship Id="rId53" Type="http://schemas.openxmlformats.org/officeDocument/2006/relationships/hyperlink" Target="https://saude-admin.rs.gov.br/upload/arquivos/202003/17100702-decreto-55-118-20.pdf" TargetMode="External"/><Relationship Id="rId52" Type="http://schemas.openxmlformats.org/officeDocument/2006/relationships/hyperlink" Target="https://saude-admin.rs.gov.br/upload/arquivos/202003/20113332-55-115-20.pdf" TargetMode="External"/><Relationship Id="rId11" Type="http://schemas.openxmlformats.org/officeDocument/2006/relationships/hyperlink" Target="http://www.in.gov.br/web/dou/-/portaria-n-26-de-30-de-marco-de-2020-250407383" TargetMode="External"/><Relationship Id="rId55" Type="http://schemas.openxmlformats.org/officeDocument/2006/relationships/hyperlink" Target="https://saude-admin.rs.gov.br/upload/arquivos/202003/19125910-decreto-55-128-20.pdf" TargetMode="External"/><Relationship Id="rId10" Type="http://schemas.openxmlformats.org/officeDocument/2006/relationships/hyperlink" Target="http://portal.anvisa.gov.br/documents/33852/271858/Nota+T%C3%A9cnica+n+04-2020+GVIMS-GGTES-ANVISA/ab598660-3de4-4f14-8e6f-b9341c196b28" TargetMode="External"/><Relationship Id="rId54" Type="http://schemas.openxmlformats.org/officeDocument/2006/relationships/hyperlink" Target="https://saude-admin.rs.gov.br/upload/arquivos/202003/17100702-decreto-55-118-20.pdf" TargetMode="External"/><Relationship Id="rId13" Type="http://schemas.openxmlformats.org/officeDocument/2006/relationships/hyperlink" Target="http://www.in.gov.br/en/web/dou/-/resolucao-rdc-n-356-de-23-de-marco-de-2020-249317437" TargetMode="External"/><Relationship Id="rId57" Type="http://schemas.openxmlformats.org/officeDocument/2006/relationships/hyperlink" Target="https://saude-admin.rs.gov.br/upload/arquivos/202003/20112207-decreto-55-129-20.pdf" TargetMode="External"/><Relationship Id="rId12" Type="http://schemas.openxmlformats.org/officeDocument/2006/relationships/hyperlink" Target="http://www.in.gov.br/web/dou/-/resolucao-rdc-n-347-de-17-de-marco-de-2020-*-250404851" TargetMode="External"/><Relationship Id="rId56" Type="http://schemas.openxmlformats.org/officeDocument/2006/relationships/hyperlink" Target="https://saude-admin.rs.gov.br/upload/arquivos/202003/19125910-decreto-55-128-20.pdf" TargetMode="External"/><Relationship Id="rId15" Type="http://schemas.openxmlformats.org/officeDocument/2006/relationships/hyperlink" Target="http://www.in.gov.br/en/web/dou/-/portaria-n-639-de-31-de-marco-de-2020-250847738" TargetMode="External"/><Relationship Id="rId59" Type="http://schemas.openxmlformats.org/officeDocument/2006/relationships/hyperlink" Target="https://saude-admin.rs.gov.br/upload/arquivos/202003/23152048-decreto-estadual-55-130-20.pdf" TargetMode="External"/><Relationship Id="rId14" Type="http://schemas.openxmlformats.org/officeDocument/2006/relationships/hyperlink" Target="http://www.in.gov.br/en/web/dou/-/edital-n-4-de-31-de-marco-de-2020-250707765" TargetMode="External"/><Relationship Id="rId58" Type="http://schemas.openxmlformats.org/officeDocument/2006/relationships/hyperlink" Target="https://saude-admin.rs.gov.br/upload/arquivos/202003/20112207-decreto-55-129-20.pdf" TargetMode="External"/><Relationship Id="rId17" Type="http://schemas.openxmlformats.org/officeDocument/2006/relationships/hyperlink" Target="http://pesquisa.in.gov.br/imprensa/jsp/visualiza/index.jsp?data=02/04/2020&amp;jornal=601&amp;pagina=1&amp;totalArquivos=28" TargetMode="External"/><Relationship Id="rId16" Type="http://schemas.openxmlformats.org/officeDocument/2006/relationships/hyperlink" Target="http://pesquisa.in.gov.br/imprensa/jsp/visualiza/index.jsp?data=02/04/2020&amp;jornal=515&amp;pagina=91&amp;totalArquivos=167" TargetMode="External"/><Relationship Id="rId19" Type="http://schemas.openxmlformats.org/officeDocument/2006/relationships/hyperlink" Target="http://www.planalto.gov.br/CCIVIL_03/Portaria/RES/res-366-20-ms-anvisa.htm" TargetMode="External"/><Relationship Id="rId18" Type="http://schemas.openxmlformats.org/officeDocument/2006/relationships/hyperlink" Target="http://www.in.gov.br/web/dou/-/medida-provisoria-n-938-de-2-de-abril-de-2020-250916490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hasKpDaoRVneWXbtNwPf7Bk5A==">AMUW2mUuDMRwFucfa6i0AW9YQYxOVnMZfoFlx6Ep+FSZiO44iRba+q/kBJwsL1yHekCVf2eF50nLK0mCeUpUA3zHHOwjeaxXvKrAQzH72VE83SDOUEvrs2zMmx8jvN9a4DB4+pid44uc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2020-04-06T20:31:00Z</dcterms:created>
  <dc:creator>Bruno F. Becker</dc:creator>
</cp:coreProperties>
</file>